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Heading1"/>
        <w:ind w:start="360" w:end="360"/>
        <w:rPr>
          <w:rFonts w:ascii="Inter" w:hAnsi="Inter" w:cs="Inter"/>
        </w:rPr>
      </w:pPr>
      <w:r>
        <w:rPr>
          <w:rFonts w:cs="Inter" w:ascii="Inter" w:hAnsi="Inter"/>
        </w:rPr>
      </w:r>
    </w:p>
    <w:p>
      <w:pPr>
        <w:pStyle w:val="Heading1"/>
        <w:ind w:start="360" w:end="360"/>
        <w:rPr>
          <w:rFonts w:ascii="Inter" w:hAnsi="Inter" w:cs="Inter"/>
        </w:rPr>
      </w:pPr>
      <w:bookmarkStart w:id="0" w:name="_GoBack"/>
      <w:r>
        <w:rPr>
          <w:rFonts w:cs="Inter" w:ascii="Inter" w:hAnsi="Inter"/>
        </w:rPr>
        <w:t>CONSULTING SERVICES CONTRACT AGREEMENT</w:t>
      </w:r>
      <w:bookmarkEnd w:id="0"/>
    </w:p>
    <w:p>
      <w:pPr>
        <w:pStyle w:val="Normal"/>
        <w:ind w:start="360" w:end="360"/>
        <w:rPr/>
      </w:pPr>
      <w:r>
        <w:rPr/>
      </w:r>
    </w:p>
    <w:p>
      <w:pPr>
        <w:pStyle w:val="Heading1"/>
        <w:ind w:start="360" w:end="360"/>
        <w:jc w:val="start"/>
        <w:rPr>
          <w:rFonts w:ascii="Inter" w:hAnsi="Inter" w:cs="Inter"/>
          <w:b w:val="false"/>
          <w:spacing w:val="-3"/>
          <w:sz w:val="22"/>
          <w:szCs w:val="22"/>
        </w:rPr>
      </w:pPr>
      <w:r>
        <w:rPr>
          <w:rFonts w:cs="Inter" w:ascii="Inter" w:hAnsi="Inter"/>
          <w:b w:val="false"/>
          <w:spacing w:val="-3"/>
          <w:sz w:val="22"/>
          <w:szCs w:val="22"/>
        </w:rPr>
        <w:t xml:space="preserve">This Agreement is made the </w:t>
      </w:r>
      <w:r>
        <w:rPr>
          <w:rFonts w:cs="Inter" w:ascii="Inter" w:hAnsi="Inter"/>
          <w:i/>
          <w:iCs/>
          <w:spacing w:val="-3"/>
          <w:sz w:val="22"/>
          <w:szCs w:val="22"/>
        </w:rPr>
        <w:t>Date</w:t>
      </w:r>
      <w:r>
        <w:rPr>
          <w:rFonts w:cs="Inter" w:ascii="Inter" w:hAnsi="Inter"/>
          <w:b w:val="false"/>
          <w:spacing w:val="-3"/>
          <w:sz w:val="22"/>
          <w:szCs w:val="22"/>
        </w:rPr>
        <w:t xml:space="preserve">, between </w:t>
      </w:r>
      <w:r>
        <w:rPr>
          <w:rFonts w:cs="Inter" w:ascii="Inter" w:hAnsi="Inter"/>
          <w:bCs/>
          <w:i/>
          <w:iCs/>
          <w:spacing w:val="-3"/>
          <w:sz w:val="22"/>
          <w:szCs w:val="22"/>
        </w:rPr>
        <w:t>Your Company Name</w:t>
      </w:r>
      <w:r>
        <w:rPr>
          <w:rFonts w:cs="Inter" w:ascii="Inter" w:hAnsi="Inter"/>
          <w:b w:val="false"/>
          <w:spacing w:val="-3"/>
          <w:sz w:val="22"/>
          <w:szCs w:val="22"/>
        </w:rPr>
        <w:t xml:space="preserve"> </w:t>
      </w:r>
      <w:r>
        <w:rPr>
          <w:rFonts w:cs="Inter" w:ascii="Inter" w:hAnsi="Inter"/>
          <w:bCs/>
          <w:i/>
          <w:iCs/>
          <w:spacing w:val="-3"/>
          <w:sz w:val="22"/>
          <w:szCs w:val="22"/>
        </w:rPr>
        <w:t xml:space="preserve">and Address </w:t>
      </w:r>
      <w:r>
        <w:rPr>
          <w:rFonts w:cs="Inter" w:ascii="Inter" w:hAnsi="Inter"/>
          <w:b w:val="false"/>
          <w:spacing w:val="-3"/>
          <w:sz w:val="22"/>
          <w:szCs w:val="22"/>
        </w:rPr>
        <w:t xml:space="preserve"> (hereinafter, </w:t>
      </w:r>
      <w:r>
        <w:rPr>
          <w:rFonts w:cs="Inter" w:ascii="Inter" w:hAnsi="Inter"/>
          <w:bCs/>
          <w:i/>
          <w:iCs/>
          <w:spacing w:val="-3"/>
          <w:sz w:val="22"/>
          <w:szCs w:val="22"/>
        </w:rPr>
        <w:t>Your Company Name</w:t>
      </w:r>
      <w:r>
        <w:rPr>
          <w:rFonts w:cs="Inter" w:ascii="Inter" w:hAnsi="Inter"/>
          <w:b w:val="false"/>
          <w:spacing w:val="-3"/>
          <w:sz w:val="22"/>
          <w:szCs w:val="22"/>
        </w:rPr>
        <w:t xml:space="preserve"> or the "Vendor"), and </w:t>
      </w:r>
      <w:r>
        <w:rPr>
          <w:rFonts w:cs="Inter" w:ascii="Inter" w:hAnsi="Inter"/>
          <w:i/>
          <w:iCs/>
          <w:spacing w:val="-3"/>
          <w:sz w:val="22"/>
          <w:szCs w:val="22"/>
        </w:rPr>
        <w:t>Client Company Name and Address</w:t>
      </w:r>
      <w:r>
        <w:rPr>
          <w:rFonts w:cs="Inter" w:ascii="Inter" w:hAnsi="Inter"/>
          <w:b w:val="false"/>
          <w:bCs/>
          <w:spacing w:val="-3"/>
          <w:sz w:val="22"/>
          <w:szCs w:val="22"/>
        </w:rPr>
        <w:t xml:space="preserve"> </w:t>
      </w:r>
      <w:r>
        <w:rPr>
          <w:rFonts w:cs="Inter" w:ascii="Inter" w:hAnsi="Inter"/>
          <w:b w:val="false"/>
          <w:spacing w:val="-3"/>
          <w:sz w:val="22"/>
          <w:szCs w:val="22"/>
        </w:rPr>
        <w:t xml:space="preserve">(hereinafter, the "Client").  </w:t>
      </w:r>
    </w:p>
    <w:p>
      <w:pPr>
        <w:pStyle w:val="Heading1"/>
        <w:ind w:start="360" w:end="360"/>
        <w:rPr>
          <w:rFonts w:ascii="Inter" w:hAnsi="Inter" w:cs="Inter"/>
          <w:b w:val="false"/>
        </w:rPr>
      </w:pPr>
      <w:r>
        <w:rPr>
          <w:rFonts w:cs="Inter" w:ascii="Inter" w:hAnsi="Inter"/>
          <w:b w:val="false"/>
        </w:rPr>
      </w:r>
    </w:p>
    <w:p>
      <w:pPr>
        <w:pStyle w:val="Normal"/>
        <w:ind w:start="360" w:end="360"/>
        <w:jc w:val="center"/>
        <w:rPr>
          <w:rFonts w:cs="Inter"/>
          <w:b/>
          <w:bCs/>
          <w:sz w:val="24"/>
          <w:szCs w:val="24"/>
        </w:rPr>
      </w:pPr>
      <w:r>
        <w:rPr>
          <w:rFonts w:cs="Inter"/>
          <w:b/>
          <w:spacing w:val="-3"/>
          <w:sz w:val="24"/>
          <w:szCs w:val="24"/>
        </w:rPr>
        <w:t>PART II:</w:t>
      </w:r>
    </w:p>
    <w:p>
      <w:pPr>
        <w:pStyle w:val="Normal"/>
        <w:tabs>
          <w:tab w:val="clear" w:pos="720"/>
          <w:tab w:val="center" w:pos="4680" w:leader="none"/>
        </w:tabs>
        <w:suppressAutoHyphens w:val="true"/>
        <w:ind w:start="360" w:end="360"/>
        <w:jc w:val="center"/>
        <w:rPr>
          <w:rFonts w:cs="Inter"/>
          <w:spacing w:val="-3"/>
          <w:sz w:val="22"/>
          <w:szCs w:val="22"/>
        </w:rPr>
      </w:pPr>
      <w:r>
        <w:rPr>
          <w:rFonts w:cs="Inter"/>
          <w:b/>
          <w:spacing w:val="-3"/>
          <w:sz w:val="24"/>
          <w:szCs w:val="24"/>
        </w:rPr>
        <w:t>CONSULTING SERVICES</w:t>
      </w:r>
      <w:r>
        <w:fldChar w:fldCharType="begin"/>
      </w:r>
      <w:r>
        <w:rPr>
          <w:rFonts w:cs="Inter"/>
          <w:b/>
          <w:spacing w:val="-3"/>
          <w:sz w:val="22"/>
          <w:szCs w:val="22"/>
        </w:rPr>
        <w:instrText xml:space="preserve">PRIVATE</w:instrText>
      </w:r>
      <w:r>
        <w:rPr>
          <w:rFonts w:cs="Inter"/>
          <w:b/>
          <w:spacing w:val="-3"/>
          <w:sz w:val="22"/>
          <w:szCs w:val="22"/>
        </w:rPr>
      </w:r>
      <w:r>
        <w:rPr>
          <w:rFonts w:cs="Inter"/>
          <w:b/>
          <w:spacing w:val="-3"/>
          <w:sz w:val="22"/>
          <w:szCs w:val="22"/>
        </w:rPr>
        <w:fldChar w:fldCharType="separate"/>
      </w:r>
      <w:r>
        <w:rPr>
          <w:rFonts w:cs="Inter"/>
          <w:b/>
          <w:spacing w:val="-3"/>
          <w:sz w:val="22"/>
          <w:szCs w:val="22"/>
        </w:rPr>
      </w:r>
      <w:r/>
      <w:r>
        <w:rPr>
          <w:rFonts w:cs="Inter"/>
          <w:b/>
          <w:spacing w:val="-3"/>
          <w:sz w:val="22"/>
          <w:szCs w:val="22"/>
        </w:rPr>
        <w:fldChar w:fldCharType="end"/>
      </w:r>
      <w:r>
        <w:rPr>
          <w:rFonts w:cs="Inter"/>
          <w:b/>
          <w:spacing w:val="-3"/>
          <w:sz w:val="22"/>
          <w:szCs w:val="22"/>
        </w:rPr>
      </w:r>
    </w:p>
    <w:p>
      <w:pPr>
        <w:pStyle w:val="Normal"/>
        <w:tabs>
          <w:tab w:val="clear" w:pos="720"/>
          <w:tab w:val="left" w:pos="-720" w:leader="none"/>
        </w:tabs>
        <w:suppressAutoHyphens w:val="true"/>
        <w:ind w:start="360" w:end="360"/>
        <w:jc w:val="both"/>
        <w:rPr>
          <w:rFonts w:cs="Inter"/>
          <w:spacing w:val="-3"/>
          <w:sz w:val="22"/>
          <w:szCs w:val="22"/>
        </w:rPr>
      </w:pPr>
      <w:r>
        <w:rPr>
          <w:rFonts w:cs="Inter"/>
          <w:spacing w:val="-3"/>
          <w:sz w:val="22"/>
          <w:szCs w:val="22"/>
        </w:rPr>
      </w:r>
    </w:p>
    <w:p>
      <w:pPr>
        <w:pStyle w:val="Heading3"/>
        <w:keepNext w:val="false"/>
        <w:tabs>
          <w:tab w:val="clear" w:pos="720"/>
          <w:tab w:val="left" w:pos="-720" w:leader="none"/>
        </w:tabs>
        <w:suppressAutoHyphens w:val="true"/>
        <w:spacing w:before="0" w:after="60"/>
        <w:ind w:start="360" w:end="360"/>
        <w:jc w:val="both"/>
        <w:rPr>
          <w:rFonts w:ascii="Inter" w:hAnsi="Inter" w:cs="Inter"/>
          <w:b w:val="false"/>
          <w:spacing w:val="-3"/>
          <w:sz w:val="22"/>
          <w:szCs w:val="22"/>
        </w:rPr>
      </w:pPr>
      <w:r>
        <w:rPr>
          <w:rFonts w:cs="Inter" w:ascii="Inter" w:hAnsi="Inter"/>
          <w:b w:val="false"/>
          <w:spacing w:val="-3"/>
          <w:sz w:val="22"/>
          <w:szCs w:val="22"/>
        </w:rPr>
        <w:t>1.</w:t>
        <w:tab/>
      </w:r>
      <w:r>
        <w:rPr>
          <w:rFonts w:cs="Inter" w:ascii="Inter" w:hAnsi="Inter"/>
          <w:b w:val="false"/>
          <w:spacing w:val="-3"/>
          <w:sz w:val="22"/>
          <w:szCs w:val="22"/>
          <w:u w:val="single"/>
        </w:rPr>
        <w:t>Parties and Services</w:t>
      </w:r>
      <w:r>
        <w:rPr>
          <w:rFonts w:cs="Inter" w:ascii="Inter" w:hAnsi="Inter"/>
          <w:b w:val="false"/>
          <w:spacing w:val="-3"/>
          <w:sz w:val="22"/>
          <w:szCs w:val="22"/>
        </w:rPr>
        <w:t>.  The Vendor agrees to provide its normal consulting and placement services (the "work") to the client to the extent requested.  All materials necessary for performance and completion of the work will be provided by the Client, except as otherwise specified in writing.  Any product of the Vendor's work for the Client shall become the sole and exclusive property of the Client.  The work may be performed by an employee of Vendor or an independent contractor retained by Vendor.</w:t>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r>
    </w:p>
    <w:p>
      <w:pPr>
        <w:pStyle w:val="BodyText2"/>
        <w:ind w:start="360" w:end="360"/>
        <w:jc w:val="start"/>
        <w:rPr>
          <w:rFonts w:ascii="Inter" w:hAnsi="Inter" w:cs="Inter"/>
          <w:sz w:val="22"/>
          <w:szCs w:val="22"/>
        </w:rPr>
      </w:pPr>
      <w:r>
        <w:rPr>
          <w:rFonts w:cs="Inter"/>
          <w:spacing w:val="-3"/>
          <w:sz w:val="22"/>
          <w:szCs w:val="22"/>
        </w:rPr>
        <w:t>2.</w:t>
        <w:tab/>
      </w:r>
      <w:r>
        <w:rPr>
          <w:rFonts w:cs="Inter"/>
          <w:spacing w:val="-3"/>
          <w:sz w:val="22"/>
          <w:szCs w:val="22"/>
          <w:u w:val="single"/>
        </w:rPr>
        <w:t>Fees</w:t>
      </w:r>
      <w:r>
        <w:rPr>
          <w:rFonts w:cs="Inter"/>
          <w:spacing w:val="-3"/>
          <w:sz w:val="22"/>
          <w:szCs w:val="22"/>
        </w:rPr>
        <w:t xml:space="preserve">.  The Client agrees to pay fees and expenses to the Vendor within ten (10) days of the receipt of the Vendor's invoice as set forth in the Addenda covering the engagement.  </w:t>
      </w:r>
      <w:r>
        <w:rPr>
          <w:rFonts w:cs="Inter"/>
          <w:sz w:val="22"/>
          <w:szCs w:val="22"/>
        </w:rPr>
        <w:t>An additional fee associated with delinquent invoices is described in Part III Section 7</w:t>
      </w:r>
      <w:r>
        <w:rPr>
          <w:rFonts w:cs="Inter"/>
          <w:spacing w:val="-3"/>
          <w:sz w:val="22"/>
          <w:szCs w:val="22"/>
        </w:rPr>
        <w:t>.  Work is considered to be accepted by signing the biweekly or semimonthly timesheet.</w:t>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r>
    </w:p>
    <w:p>
      <w:pPr>
        <w:pStyle w:val="Heading3"/>
        <w:keepNext w:val="false"/>
        <w:tabs>
          <w:tab w:val="clear" w:pos="720"/>
          <w:tab w:val="left" w:pos="-720" w:leader="none"/>
        </w:tabs>
        <w:suppressAutoHyphens w:val="true"/>
        <w:spacing w:before="0" w:after="60"/>
        <w:ind w:start="360" w:end="360"/>
        <w:jc w:val="both"/>
        <w:rPr>
          <w:rFonts w:ascii="Inter" w:hAnsi="Inter" w:cs="Inter"/>
          <w:b w:val="false"/>
          <w:spacing w:val="-3"/>
          <w:sz w:val="22"/>
          <w:szCs w:val="22"/>
        </w:rPr>
      </w:pPr>
      <w:r>
        <w:rPr>
          <w:rFonts w:cs="Inter" w:ascii="Inter" w:hAnsi="Inter"/>
          <w:b w:val="false"/>
          <w:spacing w:val="-3"/>
          <w:sz w:val="22"/>
          <w:szCs w:val="22"/>
        </w:rPr>
        <w:t>3.</w:t>
        <w:tab/>
      </w:r>
      <w:r>
        <w:rPr>
          <w:rFonts w:cs="Inter" w:ascii="Inter" w:hAnsi="Inter"/>
          <w:b w:val="false"/>
          <w:spacing w:val="-3"/>
          <w:sz w:val="22"/>
          <w:szCs w:val="22"/>
          <w:u w:val="single"/>
        </w:rPr>
        <w:t>Term</w:t>
      </w:r>
      <w:r>
        <w:rPr>
          <w:rFonts w:cs="Inter" w:ascii="Inter" w:hAnsi="Inter"/>
          <w:b w:val="false"/>
          <w:spacing w:val="-3"/>
          <w:sz w:val="22"/>
          <w:szCs w:val="22"/>
        </w:rPr>
        <w:t>.  This Agreement will begin as of the date first written above. Either party may terminate this Agreement with or without cause giving two (2) weeks written notice to the other party.</w:t>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r>
    </w:p>
    <w:p>
      <w:pPr>
        <w:pStyle w:val="Heading3"/>
        <w:keepNext w:val="false"/>
        <w:tabs>
          <w:tab w:val="left" w:pos="-720" w:leader="none"/>
          <w:tab w:val="left" w:pos="720" w:leader="none"/>
        </w:tabs>
        <w:suppressAutoHyphens w:val="true"/>
        <w:spacing w:before="0" w:after="60"/>
        <w:ind w:start="360" w:end="360"/>
        <w:jc w:val="both"/>
        <w:rPr>
          <w:rFonts w:ascii="Inter" w:hAnsi="Inter" w:cs="Inter"/>
          <w:b w:val="false"/>
          <w:spacing w:val="-3"/>
          <w:sz w:val="22"/>
          <w:szCs w:val="22"/>
        </w:rPr>
      </w:pPr>
      <w:r>
        <w:rPr>
          <w:rFonts w:cs="Inter" w:ascii="Inter" w:hAnsi="Inter"/>
          <w:b w:val="false"/>
          <w:spacing w:val="-3"/>
          <w:sz w:val="22"/>
          <w:szCs w:val="22"/>
        </w:rPr>
        <w:t>4.</w:t>
        <w:tab/>
      </w:r>
      <w:r>
        <w:rPr>
          <w:rFonts w:cs="Inter" w:ascii="Inter" w:hAnsi="Inter"/>
          <w:b w:val="false"/>
          <w:spacing w:val="-3"/>
          <w:sz w:val="22"/>
          <w:szCs w:val="22"/>
          <w:u w:val="single"/>
        </w:rPr>
        <w:t>Warranties</w:t>
      </w:r>
      <w:r>
        <w:rPr>
          <w:rFonts w:cs="Inter" w:ascii="Inter" w:hAnsi="Inter"/>
          <w:b w:val="false"/>
          <w:spacing w:val="-3"/>
          <w:sz w:val="22"/>
          <w:szCs w:val="22"/>
        </w:rPr>
        <w:t>.  The Vendor makes no express or implied warranties under this Agreement including, but not limited to warranties of merchantability and fitness of the Vendor's work for a particular purpose.  In no event will the Vendor or the Vendor's employees be liable for consequential damages.  In the event that Vendor agrees, at its option, to refund any amount for goodwill purposes, it may never exceed the amount of the individual consultant’s billings.</w:t>
      </w:r>
    </w:p>
    <w:p>
      <w:pPr>
        <w:pStyle w:val="Normal"/>
        <w:ind w:start="360" w:end="360"/>
        <w:rPr>
          <w:rFonts w:cs="Inter"/>
          <w:sz w:val="22"/>
          <w:szCs w:val="22"/>
        </w:rPr>
      </w:pPr>
      <w:r>
        <w:rPr>
          <w:rFonts w:cs="Inter"/>
          <w:sz w:val="22"/>
          <w:szCs w:val="22"/>
        </w:rPr>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t>5.</w:t>
        <w:tab/>
      </w:r>
      <w:r>
        <w:rPr>
          <w:rFonts w:cs="Inter"/>
          <w:spacing w:val="-3"/>
          <w:sz w:val="22"/>
          <w:szCs w:val="22"/>
          <w:u w:val="single"/>
        </w:rPr>
        <w:t>Confidentiality</w:t>
      </w:r>
      <w:r>
        <w:rPr>
          <w:rFonts w:cs="Inter"/>
          <w:spacing w:val="-3"/>
          <w:sz w:val="22"/>
          <w:szCs w:val="22"/>
        </w:rPr>
        <w:t>.   Both parties further agree that for the duration of this Agreement and for a period of one (1) year after the termination of this Agreement for any reason, including expiration of this Agreement, neither party will disclose or use, whether for personal benefit or for the benefit of others any Confidential Information obtained during the course of business between Vendor and Client.  Confidential Information is defined to include, but not be limited to intimate knowledge of customer requirements, trade secrets, business procedures, price lists, financial data, customer lists, prospective customer lists, etc.  In connection with the limited protection afforded to both parties by the covenants contained herein, the parties acknowledge that they have attempted to limit each other’s right to compete only to the extent necessary to protect their interests from unfair competition.</w:t>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t xml:space="preserve">6.  </w:t>
        <w:tab/>
      </w:r>
      <w:r>
        <w:rPr>
          <w:rFonts w:cs="Inter"/>
          <w:spacing w:val="-3"/>
          <w:sz w:val="22"/>
          <w:szCs w:val="22"/>
          <w:u w:val="single"/>
        </w:rPr>
        <w:t>Arbitration.</w:t>
      </w:r>
      <w:r>
        <w:rPr>
          <w:rFonts w:cs="Inter"/>
          <w:bCs/>
          <w:spacing w:val="-3"/>
          <w:sz w:val="22"/>
          <w:szCs w:val="22"/>
        </w:rPr>
        <w:t xml:space="preserve">    </w:t>
      </w:r>
      <w:r>
        <w:rPr>
          <w:rFonts w:cs="Inter"/>
          <w:spacing w:val="-3"/>
          <w:sz w:val="22"/>
          <w:szCs w:val="22"/>
        </w:rPr>
        <w:t xml:space="preserve">In the event any dispute arises out of the services provided by Vendor pursuant to this Agreement, which cannot be resolved by the parties to this Agreement, such dispute shall be submitted to final and binding arbitration.  The arbitration shall be conducted in accordance with the rules of the American Arbitration Association ("AAA").  If the parties cannot agree on an arbitrator, a list of seven (7) arbitrators will be requested from AAA, and the arbitrator will be selected using alternate strikes with Client striking first.  Client and Vendor will share the cost of the arbitration equally.  Arbitration of such disputes is mandatory and in lieu of any and all civil causes of action and lawsuits either party may have against the other arising out of the services provided by Vendor pursuant to this Agreement; provided, however, that any claim the Vendor has for breach of the covenants contained in Paragraph 5 (Part II) of this Agreement and any claim by Vendor for unpaid fees for services rendered which have been approved by Client pursuant to signed time sheets shall </w:t>
      </w:r>
      <w:r>
        <w:rPr>
          <w:rFonts w:cs="Inter"/>
          <w:spacing w:val="-3"/>
          <w:sz w:val="22"/>
          <w:szCs w:val="22"/>
          <w:u w:val="single"/>
        </w:rPr>
        <w:t>not</w:t>
      </w:r>
      <w:r>
        <w:rPr>
          <w:rFonts w:cs="Inter"/>
          <w:spacing w:val="-3"/>
          <w:sz w:val="22"/>
          <w:szCs w:val="22"/>
        </w:rPr>
        <w:t xml:space="preserve"> be subject to mandatory arbitration, and may be pursued in a court of law or equity.</w:t>
      </w:r>
    </w:p>
    <w:p>
      <w:pPr>
        <w:pStyle w:val="Normal"/>
        <w:numPr>
          <w:ilvl w:val="0"/>
          <w:numId w:val="0"/>
        </w:numPr>
        <w:tabs>
          <w:tab w:val="clear" w:pos="720"/>
          <w:tab w:val="left" w:pos="-720" w:leader="none"/>
        </w:tabs>
        <w:suppressAutoHyphens w:val="true"/>
        <w:ind w:hanging="0" w:start="360" w:end="360"/>
        <w:jc w:val="center"/>
        <w:rPr>
          <w:rFonts w:cs="Inter"/>
          <w:spacing w:val="-3"/>
          <w:sz w:val="22"/>
          <w:szCs w:val="22"/>
        </w:rPr>
      </w:pPr>
      <w:r>
        <w:rPr>
          <w:rFonts w:cs="Inter"/>
          <w:spacing w:val="-3"/>
          <w:sz w:val="22"/>
          <w:szCs w:val="22"/>
        </w:rPr>
      </w:r>
    </w:p>
    <w:p>
      <w:pPr>
        <w:pStyle w:val="Normal"/>
        <w:numPr>
          <w:ilvl w:val="0"/>
          <w:numId w:val="0"/>
        </w:numPr>
        <w:tabs>
          <w:tab w:val="clear" w:pos="720"/>
          <w:tab w:val="left" w:pos="-720" w:leader="none"/>
        </w:tabs>
        <w:suppressAutoHyphens w:val="true"/>
        <w:ind w:hanging="0" w:start="360" w:end="360"/>
        <w:jc w:val="center"/>
        <w:rPr>
          <w:rFonts w:cs="Inter"/>
          <w:b/>
          <w:spacing w:val="-3"/>
          <w:sz w:val="24"/>
          <w:szCs w:val="24"/>
        </w:rPr>
      </w:pPr>
      <w:r>
        <w:rPr>
          <w:rFonts w:cs="Inter"/>
          <w:b/>
          <w:spacing w:val="-3"/>
          <w:sz w:val="24"/>
          <w:szCs w:val="24"/>
        </w:rPr>
      </w:r>
    </w:p>
    <w:p>
      <w:pPr>
        <w:pStyle w:val="Normal"/>
        <w:numPr>
          <w:ilvl w:val="0"/>
          <w:numId w:val="0"/>
        </w:numPr>
        <w:tabs>
          <w:tab w:val="clear" w:pos="720"/>
          <w:tab w:val="left" w:pos="-720" w:leader="none"/>
        </w:tabs>
        <w:suppressAutoHyphens w:val="true"/>
        <w:ind w:hanging="0" w:start="360" w:end="360"/>
        <w:jc w:val="center"/>
        <w:rPr>
          <w:rFonts w:cs="Inter"/>
          <w:b/>
          <w:spacing w:val="-3"/>
          <w:sz w:val="24"/>
          <w:szCs w:val="24"/>
        </w:rPr>
      </w:pPr>
      <w:r>
        <w:rPr>
          <w:rFonts w:cs="Inter"/>
          <w:b/>
          <w:spacing w:val="-3"/>
          <w:sz w:val="24"/>
          <w:szCs w:val="24"/>
        </w:rPr>
      </w:r>
    </w:p>
    <w:p>
      <w:pPr>
        <w:pStyle w:val="Normal"/>
        <w:numPr>
          <w:ilvl w:val="0"/>
          <w:numId w:val="0"/>
        </w:numPr>
        <w:tabs>
          <w:tab w:val="clear" w:pos="720"/>
          <w:tab w:val="left" w:pos="-720" w:leader="none"/>
        </w:tabs>
        <w:suppressAutoHyphens w:val="true"/>
        <w:ind w:hanging="0" w:start="360" w:end="360"/>
        <w:jc w:val="center"/>
        <w:rPr>
          <w:rFonts w:cs="Inter"/>
          <w:b/>
          <w:spacing w:val="-3"/>
          <w:sz w:val="24"/>
          <w:szCs w:val="24"/>
        </w:rPr>
      </w:pPr>
      <w:r>
        <w:rPr>
          <w:rFonts w:cs="Inter"/>
          <w:b/>
          <w:spacing w:val="-3"/>
          <w:sz w:val="24"/>
          <w:szCs w:val="24"/>
        </w:rPr>
      </w:r>
    </w:p>
    <w:p>
      <w:pPr>
        <w:pStyle w:val="Normal"/>
        <w:numPr>
          <w:ilvl w:val="0"/>
          <w:numId w:val="0"/>
        </w:numPr>
        <w:tabs>
          <w:tab w:val="clear" w:pos="720"/>
          <w:tab w:val="left" w:pos="-720" w:leader="none"/>
        </w:tabs>
        <w:suppressAutoHyphens w:val="true"/>
        <w:ind w:hanging="0" w:start="360" w:end="360"/>
        <w:jc w:val="center"/>
        <w:rPr>
          <w:rFonts w:cs="Inter"/>
          <w:b/>
          <w:spacing w:val="-3"/>
          <w:sz w:val="24"/>
          <w:szCs w:val="24"/>
        </w:rPr>
      </w:pPr>
      <w:r>
        <w:rPr>
          <w:rFonts w:cs="Inter"/>
          <w:b/>
          <w:spacing w:val="-3"/>
          <w:sz w:val="24"/>
          <w:szCs w:val="24"/>
        </w:rPr>
        <w:t>PART II:</w:t>
      </w:r>
    </w:p>
    <w:p>
      <w:pPr>
        <w:pStyle w:val="Normal"/>
        <w:numPr>
          <w:ilvl w:val="0"/>
          <w:numId w:val="0"/>
        </w:numPr>
        <w:tabs>
          <w:tab w:val="clear" w:pos="720"/>
          <w:tab w:val="left" w:pos="-720" w:leader="none"/>
        </w:tabs>
        <w:suppressAutoHyphens w:val="true"/>
        <w:ind w:hanging="0" w:start="360" w:end="360"/>
        <w:jc w:val="center"/>
        <w:rPr>
          <w:rFonts w:cs="Inter"/>
          <w:b/>
          <w:spacing w:val="-3"/>
          <w:sz w:val="24"/>
          <w:szCs w:val="24"/>
        </w:rPr>
      </w:pPr>
      <w:r>
        <w:rPr>
          <w:rFonts w:cs="Inter"/>
          <w:b/>
          <w:spacing w:val="-3"/>
          <w:sz w:val="24"/>
          <w:szCs w:val="24"/>
        </w:rPr>
        <w:t>GENERAL TERMS FOR CONSULTING SERVICES</w:t>
      </w:r>
    </w:p>
    <w:p>
      <w:pPr>
        <w:pStyle w:val="Heading3"/>
        <w:tabs>
          <w:tab w:val="left" w:pos="-720" w:leader="none"/>
          <w:tab w:val="left" w:pos="720" w:leader="none"/>
        </w:tabs>
        <w:suppressAutoHyphens w:val="true"/>
        <w:ind w:start="360" w:end="360"/>
        <w:jc w:val="both"/>
        <w:rPr>
          <w:rFonts w:ascii="Inter" w:hAnsi="Inter" w:cs="Inter"/>
          <w:b w:val="false"/>
          <w:spacing w:val="-3"/>
          <w:sz w:val="22"/>
          <w:szCs w:val="22"/>
        </w:rPr>
      </w:pPr>
      <w:r>
        <w:rPr>
          <w:rFonts w:cs="Inter" w:ascii="Inter" w:hAnsi="Inter"/>
          <w:b w:val="false"/>
          <w:bCs w:val="false"/>
          <w:sz w:val="22"/>
          <w:szCs w:val="22"/>
        </w:rPr>
        <w:t>1.</w:t>
        <w:tab/>
      </w:r>
      <w:r>
        <w:rPr>
          <w:rFonts w:cs="Inter" w:ascii="Inter" w:hAnsi="Inter"/>
          <w:b w:val="false"/>
          <w:bCs w:val="false"/>
          <w:sz w:val="22"/>
          <w:szCs w:val="22"/>
          <w:u w:val="single"/>
        </w:rPr>
        <w:t>Entire Agreement.</w:t>
      </w:r>
      <w:r>
        <w:rPr>
          <w:rFonts w:cs="Inter" w:ascii="Inter" w:hAnsi="Inter"/>
          <w:b w:val="false"/>
          <w:sz w:val="22"/>
          <w:szCs w:val="22"/>
        </w:rPr>
        <w:t xml:space="preserve">  </w:t>
      </w:r>
      <w:r>
        <w:rPr>
          <w:rFonts w:cs="Inter" w:ascii="Inter" w:hAnsi="Inter"/>
          <w:b w:val="false"/>
          <w:spacing w:val="-3"/>
          <w:sz w:val="22"/>
          <w:szCs w:val="22"/>
        </w:rPr>
        <w:t>The terms and provisions contained herein shall constitute the entire agreement between the parties with respect to the services to be provided by Vendor for Client during the time period covered by this Agreement and supersedes all other agreements whether written or oral.  Any changes to this Agreement must be in writing and signed by both parties.  Any addenda to this Agreement for individual consultants under this Agreement are considered to be part of this Agreement.</w:t>
      </w:r>
    </w:p>
    <w:p>
      <w:pPr>
        <w:pStyle w:val="Heading3"/>
        <w:tabs>
          <w:tab w:val="clear" w:pos="720"/>
          <w:tab w:val="left" w:pos="-720" w:leader="none"/>
        </w:tabs>
        <w:suppressAutoHyphens w:val="true"/>
        <w:ind w:start="360" w:end="360"/>
        <w:jc w:val="both"/>
        <w:rPr>
          <w:rFonts w:ascii="Inter" w:hAnsi="Inter" w:cs="Inter"/>
          <w:b w:val="false"/>
          <w:spacing w:val="-3"/>
          <w:sz w:val="22"/>
          <w:szCs w:val="22"/>
        </w:rPr>
      </w:pPr>
      <w:r>
        <w:rPr>
          <w:rFonts w:cs="Inter" w:ascii="Inter" w:hAnsi="Inter"/>
          <w:b w:val="false"/>
          <w:spacing w:val="-3"/>
          <w:sz w:val="22"/>
          <w:szCs w:val="22"/>
        </w:rPr>
        <w:t>2.</w:t>
        <w:tab/>
      </w:r>
      <w:r>
        <w:rPr>
          <w:rFonts w:cs="Inter" w:ascii="Inter" w:hAnsi="Inter"/>
          <w:b w:val="false"/>
          <w:spacing w:val="-3"/>
          <w:sz w:val="22"/>
          <w:szCs w:val="22"/>
          <w:u w:val="single"/>
        </w:rPr>
        <w:t>Agreement Not to Hire</w:t>
      </w:r>
      <w:r>
        <w:rPr>
          <w:rFonts w:cs="Inter" w:ascii="Inter" w:hAnsi="Inter"/>
          <w:b w:val="false"/>
          <w:spacing w:val="-3"/>
          <w:sz w:val="22"/>
          <w:szCs w:val="22"/>
        </w:rPr>
        <w:t xml:space="preserve">.  Unless otherwise agreed by Addendum to this Agreement, each party agrees not to engage as an employee, an independent consultant or in any other capacity whatsoever, either full or part time, whether directly or indirectly, any individual providing any services for the other during the term of this Agreement or for a period of twelve (12) months following the termination of this Agreement </w:t>
      </w:r>
      <w:r>
        <w:rPr>
          <w:rFonts w:cs="Inter" w:ascii="Inter" w:hAnsi="Inter"/>
          <w:b w:val="false"/>
          <w:iCs/>
          <w:spacing w:val="-3"/>
          <w:sz w:val="22"/>
          <w:szCs w:val="22"/>
        </w:rPr>
        <w:t>except as specifically agreed in writing</w:t>
      </w:r>
      <w:r>
        <w:rPr>
          <w:rFonts w:cs="Inter" w:ascii="Inter" w:hAnsi="Inter"/>
          <w:b w:val="false"/>
          <w:spacing w:val="-3"/>
          <w:sz w:val="22"/>
          <w:szCs w:val="22"/>
        </w:rPr>
        <w:t>.   Client further agrees not to hire, attempt to hire, or facilitate in any way the hiring of any Consultant, Candidate or Employee presented to Client by way of resume, interview, project assignment, or any other method for consideration by Vendor without Vendor’s direct knowledge and consent. If either party violates any requirement in this paragraph, that party shall pay a fee to the other party of 25% of the employee’s annual salary, payable within 10 days of receipt of invoice.</w:t>
      </w:r>
    </w:p>
    <w:p>
      <w:pPr>
        <w:pStyle w:val="Heading3"/>
        <w:numPr>
          <w:ilvl w:val="0"/>
          <w:numId w:val="0"/>
        </w:numPr>
        <w:tabs>
          <w:tab w:val="clear" w:pos="720"/>
          <w:tab w:val="left" w:pos="-720" w:leader="none"/>
        </w:tabs>
        <w:suppressAutoHyphens w:val="true"/>
        <w:ind w:hanging="0" w:start="360" w:end="360"/>
        <w:jc w:val="both"/>
        <w:rPr>
          <w:rFonts w:ascii="Inter" w:hAnsi="Inter" w:cs="Inter"/>
          <w:b w:val="false"/>
          <w:sz w:val="22"/>
          <w:szCs w:val="22"/>
        </w:rPr>
      </w:pPr>
      <w:r>
        <w:rPr>
          <w:rFonts w:cs="Inter" w:ascii="Inter" w:hAnsi="Inter"/>
          <w:b w:val="false"/>
          <w:sz w:val="22"/>
          <w:szCs w:val="22"/>
        </w:rPr>
        <w:t>3.</w:t>
        <w:tab/>
      </w:r>
      <w:r>
        <w:rPr>
          <w:rFonts w:cs="Inter" w:ascii="Inter" w:hAnsi="Inter"/>
          <w:b w:val="false"/>
          <w:sz w:val="22"/>
          <w:szCs w:val="22"/>
          <w:u w:val="single"/>
        </w:rPr>
        <w:t>Right to Enter Agreement</w:t>
      </w:r>
      <w:r>
        <w:rPr>
          <w:rFonts w:cs="Inter" w:ascii="Inter" w:hAnsi="Inter"/>
          <w:b w:val="false"/>
          <w:sz w:val="22"/>
          <w:szCs w:val="22"/>
        </w:rPr>
        <w:t>.  Client represents and covenants to Vendor that it has full power and authority to enter into this Agreement and that the execution of this Agreement will not breach or constitute a default of any other agreement or contract to which it is a party or by which it is bound.</w:t>
      </w:r>
    </w:p>
    <w:p>
      <w:pPr>
        <w:pStyle w:val="Heading3"/>
        <w:tabs>
          <w:tab w:val="clear" w:pos="720"/>
          <w:tab w:val="left" w:pos="-720" w:leader="none"/>
        </w:tabs>
        <w:suppressAutoHyphens w:val="true"/>
        <w:ind w:start="360" w:end="360"/>
        <w:jc w:val="both"/>
        <w:rPr>
          <w:rFonts w:ascii="Inter" w:hAnsi="Inter" w:cs="Inter"/>
          <w:b w:val="false"/>
          <w:spacing w:val="-3"/>
          <w:sz w:val="22"/>
          <w:szCs w:val="22"/>
        </w:rPr>
      </w:pPr>
      <w:r>
        <w:rPr>
          <w:rFonts w:cs="Inter" w:ascii="Inter" w:hAnsi="Inter"/>
          <w:b w:val="false"/>
          <w:spacing w:val="-3"/>
          <w:sz w:val="22"/>
          <w:szCs w:val="22"/>
        </w:rPr>
        <w:t>4.</w:t>
        <w:tab/>
      </w:r>
      <w:r>
        <w:rPr>
          <w:rFonts w:cs="Inter" w:ascii="Inter" w:hAnsi="Inter"/>
          <w:b w:val="false"/>
          <w:spacing w:val="-3"/>
          <w:sz w:val="22"/>
          <w:szCs w:val="22"/>
          <w:u w:val="single"/>
        </w:rPr>
        <w:t>Notices</w:t>
      </w:r>
      <w:r>
        <w:rPr>
          <w:rFonts w:cs="Inter" w:ascii="Inter" w:hAnsi="Inter"/>
          <w:b w:val="false"/>
          <w:spacing w:val="-3"/>
          <w:sz w:val="22"/>
          <w:szCs w:val="22"/>
        </w:rPr>
        <w:t>.  All notices pursuant to this Agreement shall be in writing and sent certified mail, return receipt requested.</w:t>
      </w:r>
      <w:r>
        <w:rPr>
          <w:rFonts w:cs="Inter" w:ascii="Inter" w:hAnsi="Inter"/>
          <w:spacing w:val="-3"/>
          <w:sz w:val="22"/>
          <w:szCs w:val="22"/>
        </w:rPr>
        <w:tab/>
        <w:tab/>
        <w:tab/>
      </w:r>
    </w:p>
    <w:p>
      <w:pPr>
        <w:pStyle w:val="Heading3"/>
        <w:ind w:start="360" w:end="360"/>
        <w:jc w:val="both"/>
        <w:rPr>
          <w:rFonts w:ascii="Inter" w:hAnsi="Inter" w:cs="Inter"/>
          <w:b w:val="false"/>
          <w:sz w:val="22"/>
          <w:szCs w:val="22"/>
        </w:rPr>
      </w:pPr>
      <w:r>
        <w:rPr>
          <w:rFonts w:cs="Inter" w:ascii="Inter" w:hAnsi="Inter"/>
          <w:b w:val="false"/>
          <w:bCs w:val="false"/>
          <w:sz w:val="22"/>
          <w:szCs w:val="22"/>
        </w:rPr>
        <w:t>5.</w:t>
        <w:tab/>
      </w:r>
      <w:r>
        <w:rPr>
          <w:rFonts w:cs="Inter" w:ascii="Inter" w:hAnsi="Inter"/>
          <w:b w:val="false"/>
          <w:bCs w:val="false"/>
          <w:sz w:val="22"/>
          <w:szCs w:val="22"/>
          <w:u w:val="single"/>
        </w:rPr>
        <w:t>Governing Law.</w:t>
      </w:r>
      <w:r>
        <w:rPr>
          <w:rFonts w:cs="Inter" w:ascii="Inter" w:hAnsi="Inter"/>
          <w:b w:val="false"/>
          <w:sz w:val="22"/>
          <w:szCs w:val="22"/>
        </w:rPr>
        <w:t xml:space="preserve">  This Agreement shall be governed by and construed in accordance with the laws of the </w:t>
      </w:r>
      <w:r>
        <w:rPr>
          <w:rFonts w:cs="Inter" w:ascii="Inter" w:hAnsi="Inter"/>
          <w:bCs w:val="false"/>
          <w:i/>
          <w:iCs/>
          <w:sz w:val="22"/>
          <w:szCs w:val="22"/>
        </w:rPr>
        <w:t>Your State</w:t>
      </w:r>
      <w:r>
        <w:rPr>
          <w:rFonts w:cs="Inter" w:ascii="Inter" w:hAnsi="Inter"/>
          <w:b w:val="false"/>
          <w:sz w:val="22"/>
          <w:szCs w:val="22"/>
        </w:rPr>
        <w:t>.</w:t>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r>
    </w:p>
    <w:p>
      <w:pPr>
        <w:pStyle w:val="Heading1"/>
        <w:tabs>
          <w:tab w:val="left" w:pos="720" w:leader="none"/>
        </w:tabs>
        <w:suppressAutoHyphens w:val="true"/>
        <w:ind w:hanging="720" w:start="360" w:end="360"/>
        <w:jc w:val="both"/>
        <w:rPr>
          <w:rFonts w:ascii="Inter" w:hAnsi="Inter" w:cs="Inter"/>
          <w:b w:val="false"/>
          <w:spacing w:val="-3"/>
          <w:sz w:val="22"/>
          <w:szCs w:val="22"/>
        </w:rPr>
      </w:pPr>
      <w:r>
        <w:rPr>
          <w:rFonts w:cs="Inter" w:ascii="Inter" w:hAnsi="Inter"/>
          <w:b w:val="false"/>
          <w:spacing w:val="-3"/>
          <w:sz w:val="22"/>
          <w:szCs w:val="22"/>
        </w:rPr>
        <w:tab/>
        <w:t xml:space="preserve">6. </w:t>
        <w:tab/>
      </w:r>
      <w:r>
        <w:rPr>
          <w:rFonts w:cs="Inter" w:ascii="Inter" w:hAnsi="Inter"/>
          <w:b w:val="false"/>
          <w:spacing w:val="-3"/>
          <w:sz w:val="22"/>
          <w:szCs w:val="22"/>
          <w:u w:val="single"/>
        </w:rPr>
        <w:t xml:space="preserve"> Waiver.</w:t>
      </w:r>
      <w:r>
        <w:rPr>
          <w:rFonts w:cs="Inter" w:ascii="Inter" w:hAnsi="Inter"/>
          <w:b w:val="false"/>
          <w:spacing w:val="-3"/>
          <w:sz w:val="22"/>
          <w:szCs w:val="22"/>
        </w:rPr>
        <w:t xml:space="preserve">   No waiver by either party to this Agreement of any right to enforce any term or condition of this   Agreement, or of any breach hereof, shall be deemed a waiver of such right in the future or of any other right or remedy available under this Agreement.</w:t>
      </w:r>
    </w:p>
    <w:p>
      <w:pPr>
        <w:pStyle w:val="Normal"/>
        <w:numPr>
          <w:ilvl w:val="0"/>
          <w:numId w:val="0"/>
        </w:numPr>
        <w:tabs>
          <w:tab w:val="clear" w:pos="720"/>
          <w:tab w:val="left" w:pos="-720" w:leader="none"/>
        </w:tabs>
        <w:suppressAutoHyphens w:val="true"/>
        <w:ind w:hanging="0" w:start="360" w:end="360"/>
        <w:jc w:val="both"/>
        <w:rPr>
          <w:rFonts w:cs="Inter"/>
          <w:spacing w:val="-3"/>
          <w:sz w:val="22"/>
          <w:szCs w:val="22"/>
        </w:rPr>
      </w:pPr>
      <w:r>
        <w:rPr>
          <w:rFonts w:cs="Inter"/>
          <w:spacing w:val="-3"/>
          <w:sz w:val="22"/>
          <w:szCs w:val="22"/>
        </w:rPr>
      </w:r>
    </w:p>
    <w:p>
      <w:pPr>
        <w:pStyle w:val="Heading1"/>
        <w:tabs>
          <w:tab w:val="left" w:pos="-720" w:leader="none"/>
          <w:tab w:val="left" w:pos="720" w:leader="none"/>
        </w:tabs>
        <w:suppressAutoHyphens w:val="true"/>
        <w:ind w:hanging="720" w:start="360" w:end="360"/>
        <w:jc w:val="both"/>
        <w:rPr>
          <w:rFonts w:ascii="Inter" w:hAnsi="Inter" w:cs="Inter"/>
          <w:b w:val="false"/>
          <w:spacing w:val="-3"/>
          <w:sz w:val="22"/>
          <w:szCs w:val="22"/>
        </w:rPr>
      </w:pPr>
      <w:r>
        <w:rPr>
          <w:rFonts w:cs="Inter" w:ascii="Inter" w:hAnsi="Inter"/>
          <w:b w:val="false"/>
          <w:spacing w:val="-3"/>
          <w:sz w:val="22"/>
          <w:szCs w:val="22"/>
        </w:rPr>
        <w:tab/>
        <w:t>7.</w:t>
        <w:tab/>
      </w:r>
      <w:r>
        <w:rPr>
          <w:rFonts w:cs="Inter" w:ascii="Inter" w:hAnsi="Inter"/>
          <w:b w:val="false"/>
          <w:spacing w:val="-3"/>
          <w:sz w:val="22"/>
          <w:szCs w:val="22"/>
          <w:u w:val="single"/>
        </w:rPr>
        <w:t>Severability.</w:t>
      </w:r>
      <w:r>
        <w:rPr>
          <w:rFonts w:cs="Inter" w:ascii="Inter" w:hAnsi="Inter"/>
          <w:b w:val="false"/>
          <w:spacing w:val="-3"/>
          <w:sz w:val="22"/>
          <w:szCs w:val="22"/>
        </w:rPr>
        <w:t xml:space="preserve">    If any provision of this Agreement is determined to be invalid or unenforceable, the remaining provisions of the Agreement will remain unaffected and in force.</w:t>
      </w:r>
    </w:p>
    <w:p>
      <w:pPr>
        <w:pStyle w:val="Normal"/>
        <w:numPr>
          <w:ilvl w:val="0"/>
          <w:numId w:val="0"/>
        </w:numPr>
        <w:tabs>
          <w:tab w:val="clear" w:pos="720"/>
          <w:tab w:val="left" w:pos="-720" w:leader="none"/>
        </w:tabs>
        <w:suppressAutoHyphens w:val="true"/>
        <w:ind w:hanging="720" w:start="360" w:end="360"/>
        <w:jc w:val="both"/>
        <w:rPr>
          <w:rFonts w:cs="Inter"/>
          <w:spacing w:val="-3"/>
          <w:sz w:val="22"/>
          <w:szCs w:val="22"/>
        </w:rPr>
      </w:pPr>
      <w:r>
        <w:rPr>
          <w:rFonts w:cs="Inter"/>
          <w:spacing w:val="-3"/>
          <w:sz w:val="22"/>
          <w:szCs w:val="22"/>
        </w:rPr>
      </w:r>
    </w:p>
    <w:p>
      <w:pPr>
        <w:pStyle w:val="Heading1"/>
        <w:tabs>
          <w:tab w:val="left" w:pos="720" w:leader="none"/>
        </w:tabs>
        <w:suppressAutoHyphens w:val="true"/>
        <w:ind w:hanging="720" w:start="360" w:end="360"/>
        <w:jc w:val="both"/>
        <w:rPr>
          <w:rFonts w:ascii="Inter" w:hAnsi="Inter" w:cs="Inter"/>
          <w:b w:val="false"/>
          <w:spacing w:val="-3"/>
          <w:sz w:val="22"/>
          <w:szCs w:val="22"/>
        </w:rPr>
      </w:pPr>
      <w:r>
        <w:rPr>
          <w:rFonts w:cs="Inter" w:ascii="Inter" w:hAnsi="Inter"/>
          <w:b w:val="false"/>
          <w:spacing w:val="-3"/>
          <w:sz w:val="22"/>
          <w:szCs w:val="22"/>
        </w:rPr>
        <w:tab/>
        <w:t xml:space="preserve">8.   </w:t>
      </w:r>
      <w:r>
        <w:rPr>
          <w:rFonts w:cs="Inter" w:ascii="Inter" w:hAnsi="Inter"/>
          <w:b w:val="false"/>
          <w:spacing w:val="-3"/>
          <w:sz w:val="22"/>
          <w:szCs w:val="22"/>
          <w:u w:val="single"/>
        </w:rPr>
        <w:t>Non-Payment.</w:t>
      </w:r>
      <w:r>
        <w:rPr>
          <w:rFonts w:cs="Inter" w:ascii="Inter" w:hAnsi="Inter"/>
          <w:b w:val="false"/>
          <w:spacing w:val="-3"/>
          <w:sz w:val="22"/>
          <w:szCs w:val="22"/>
        </w:rPr>
        <w:t xml:space="preserve">   Delinquent invoices are subject to interest of 1.5% per month on any outstanding balance, or the maximum permitted by law, whichever is less, plus all expenses of collection, including reasonable attorneys’ fees and court costs.</w:t>
      </w:r>
    </w:p>
    <w:p>
      <w:pPr>
        <w:pStyle w:val="Normal"/>
        <w:tabs>
          <w:tab w:val="clear" w:pos="720"/>
          <w:tab w:val="left" w:pos="-720" w:leader="none"/>
          <w:tab w:val="left" w:pos="630" w:leader="none"/>
        </w:tabs>
        <w:suppressAutoHyphens w:val="true"/>
        <w:ind w:hanging="720" w:start="360" w:end="360"/>
        <w:jc w:val="both"/>
        <w:rPr>
          <w:rFonts w:cs="Inter"/>
          <w:spacing w:val="-3"/>
          <w:sz w:val="22"/>
          <w:szCs w:val="22"/>
        </w:rPr>
      </w:pPr>
      <w:r>
        <w:rPr>
          <w:rFonts w:cs="Inter"/>
          <w:spacing w:val="-3"/>
          <w:sz w:val="22"/>
          <w:szCs w:val="22"/>
        </w:rPr>
      </w:r>
    </w:p>
    <w:p>
      <w:pPr>
        <w:pStyle w:val="Normal"/>
        <w:tabs>
          <w:tab w:val="left" w:pos="720" w:leader="none"/>
        </w:tabs>
        <w:suppressAutoHyphens w:val="true"/>
        <w:ind w:hanging="720" w:start="360" w:end="360"/>
        <w:jc w:val="both"/>
        <w:rPr>
          <w:rFonts w:cs="Inter"/>
          <w:spacing w:val="-3"/>
          <w:sz w:val="22"/>
          <w:szCs w:val="22"/>
        </w:rPr>
      </w:pPr>
      <w:r>
        <w:rPr>
          <w:rFonts w:cs="Inter"/>
          <w:spacing w:val="-3"/>
          <w:sz w:val="22"/>
          <w:szCs w:val="22"/>
        </w:rPr>
        <w:tab/>
        <w:t>IN WITNESS WHEREOF, the parties have executed this Agreement as of the date first written above.</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500" w:leader="none"/>
          <w:tab w:val="left" w:pos="5040" w:leader="none"/>
        </w:tabs>
        <w:suppressAutoHyphens w:val="true"/>
        <w:ind w:start="360" w:end="360"/>
        <w:jc w:val="both"/>
        <w:rPr>
          <w:rFonts w:cs="Inter"/>
          <w:spacing w:val="-3"/>
          <w:sz w:val="22"/>
          <w:szCs w:val="22"/>
        </w:rPr>
      </w:pPr>
      <w:r>
        <w:rPr>
          <w:rFonts w:cs="Inter"/>
          <w:spacing w:val="-3"/>
          <w:sz w:val="22"/>
          <w:szCs w:val="22"/>
        </w:rPr>
      </w:r>
    </w:p>
    <w:p>
      <w:pPr>
        <w:pStyle w:val="Normal"/>
        <w:ind w:start="360" w:end="360"/>
        <w:jc w:val="both"/>
        <w:rPr>
          <w:rFonts w:cs="Inter"/>
          <w:sz w:val="22"/>
          <w:szCs w:val="22"/>
        </w:rPr>
      </w:pPr>
      <w:r>
        <w:rPr>
          <w:rFonts w:cs="Inter"/>
          <w:sz w:val="22"/>
          <w:szCs w:val="22"/>
        </w:rPr>
      </w:r>
    </w:p>
    <w:p>
      <w:pPr>
        <w:pStyle w:val="Normal"/>
        <w:ind w:start="360" w:end="360"/>
        <w:jc w:val="both"/>
        <w:rPr>
          <w:rFonts w:cs="Inter"/>
          <w:b/>
          <w:sz w:val="22"/>
          <w:szCs w:val="22"/>
        </w:rPr>
      </w:pPr>
      <w:r>
        <w:rPr>
          <w:rFonts w:cs="Inter"/>
          <w:b/>
          <w:sz w:val="22"/>
          <w:szCs w:val="22"/>
        </w:rPr>
        <w:t>Signatures:</w:t>
      </w:r>
    </w:p>
    <w:p>
      <w:pPr>
        <w:pStyle w:val="STARKbody"/>
        <w:ind w:start="360" w:end="360"/>
        <w:rPr>
          <w:rFonts w:cs="Inter"/>
          <w:sz w:val="22"/>
          <w:szCs w:val="22"/>
        </w:rPr>
      </w:pPr>
      <w:r>
        <w:rPr>
          <w:rFonts w:cs="Inter"/>
          <w:sz w:val="22"/>
          <w:szCs w:val="22"/>
        </w:rPr>
      </w:r>
    </w:p>
    <w:p>
      <w:pPr>
        <w:pStyle w:val="Normal"/>
        <w:ind w:start="360" w:end="360"/>
        <w:rPr>
          <w:rFonts w:cs="Inter"/>
          <w:sz w:val="22"/>
          <w:szCs w:val="22"/>
        </w:rPr>
      </w:pPr>
      <w:r>
        <w:rPr>
          <w:rFonts w:cs="Inter"/>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7290" w:leader="none"/>
          <w:tab w:val="left" w:pos="8640" w:leader="none"/>
        </w:tabs>
        <w:suppressAutoHyphens w:val="true"/>
        <w:ind w:start="360" w:end="360"/>
        <w:rPr>
          <w:rFonts w:cs="Inter"/>
          <w:spacing w:val="-3"/>
          <w:sz w:val="22"/>
          <w:szCs w:val="22"/>
        </w:rPr>
      </w:pPr>
      <w:r>
        <w:rPr>
          <w:rFonts w:cs="Inter"/>
          <w:b/>
          <w:i/>
          <w:iCs/>
          <w:spacing w:val="-3"/>
          <w:sz w:val="22"/>
          <w:szCs w:val="22"/>
        </w:rPr>
        <w:t xml:space="preserve">Client Name </w:t>
        <w:tab/>
      </w:r>
      <w:r>
        <w:rPr>
          <w:rFonts w:cs="Inter"/>
          <w:b/>
          <w:spacing w:val="-3"/>
          <w:sz w:val="22"/>
          <w:szCs w:val="22"/>
        </w:rPr>
        <w:tab/>
        <w:tab/>
        <w:tab/>
      </w:r>
      <w:r>
        <w:rPr>
          <w:rFonts w:cs="Inter"/>
          <w:spacing w:val="-3"/>
          <w:sz w:val="22"/>
          <w:szCs w:val="22"/>
        </w:rPr>
        <w:tab/>
        <w:tab/>
        <w:tab/>
      </w:r>
      <w:r>
        <w:rPr>
          <w:rFonts w:cs="Inter"/>
          <w:b/>
          <w:bCs/>
          <w:i/>
          <w:iCs/>
          <w:spacing w:val="-3"/>
          <w:sz w:val="22"/>
          <w:szCs w:val="22"/>
        </w:rPr>
        <w:t>Your Company Name</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By:     </w:t>
      </w:r>
      <w:r>
        <w:rPr>
          <w:rFonts w:cs="Inter"/>
          <w:spacing w:val="-3"/>
          <w:sz w:val="22"/>
          <w:szCs w:val="22"/>
          <w:u w:val="single"/>
        </w:rPr>
        <w:tab/>
        <w:tab/>
        <w:tab/>
        <w:tab/>
        <w:tab/>
        <w:tab/>
      </w:r>
      <w:r>
        <w:rPr>
          <w:rFonts w:cs="Inter"/>
          <w:spacing w:val="-3"/>
          <w:sz w:val="22"/>
          <w:szCs w:val="22"/>
        </w:rPr>
        <w:tab/>
        <w:t xml:space="preserve">By: </w:t>
      </w:r>
      <w:r>
        <w:rPr>
          <w:rFonts w:cs="Inter"/>
          <w:spacing w:val="-3"/>
          <w:sz w:val="22"/>
          <w:szCs w:val="22"/>
          <w:u w:val="single"/>
        </w:rPr>
        <w:tab/>
        <w:tab/>
        <w:tab/>
        <w:tab/>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ab/>
        <w:tab/>
        <w:t>Signature</w:t>
        <w:tab/>
        <w:tab/>
        <w:tab/>
        <w:tab/>
        <w:tab/>
        <w:tab/>
        <w:tab/>
        <w:t>Signature</w:t>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Print: </w:t>
      </w:r>
      <w:r>
        <w:rPr>
          <w:rFonts w:cs="Inter"/>
          <w:spacing w:val="-3"/>
          <w:sz w:val="22"/>
          <w:szCs w:val="22"/>
          <w:u w:val="single"/>
        </w:rPr>
        <w:tab/>
        <w:tab/>
        <w:tab/>
        <w:tab/>
        <w:tab/>
        <w:tab/>
      </w:r>
      <w:r>
        <w:rPr>
          <w:rFonts w:cs="Inter"/>
          <w:spacing w:val="-3"/>
          <w:sz w:val="22"/>
          <w:szCs w:val="22"/>
        </w:rPr>
        <w:tab/>
        <w:t xml:space="preserve">Print: </w:t>
      </w:r>
      <w:r>
        <w:rPr>
          <w:rFonts w:cs="Inter"/>
          <w:spacing w:val="-3"/>
          <w:sz w:val="22"/>
          <w:szCs w:val="22"/>
          <w:u w:val="single"/>
        </w:rPr>
        <w:tab/>
        <w:tab/>
        <w:tab/>
        <w:tab/>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ab/>
        <w:tab/>
        <w:t>Name</w:t>
        <w:tab/>
        <w:tab/>
        <w:tab/>
        <w:tab/>
        <w:tab/>
        <w:tab/>
        <w:tab/>
        <w:tab/>
        <w:t xml:space="preserve">Name </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Print: </w:t>
      </w:r>
      <w:r>
        <w:rPr>
          <w:rFonts w:cs="Inter"/>
          <w:spacing w:val="-3"/>
          <w:sz w:val="22"/>
          <w:szCs w:val="22"/>
          <w:u w:val="single"/>
        </w:rPr>
        <w:tab/>
        <w:tab/>
        <w:tab/>
        <w:tab/>
        <w:tab/>
        <w:tab/>
      </w:r>
      <w:r>
        <w:rPr>
          <w:rFonts w:cs="Inter"/>
          <w:spacing w:val="-3"/>
          <w:sz w:val="22"/>
          <w:szCs w:val="22"/>
        </w:rPr>
        <w:tab/>
        <w:t xml:space="preserve">Print: </w:t>
      </w:r>
      <w:r>
        <w:rPr>
          <w:rFonts w:cs="Inter"/>
          <w:spacing w:val="-3"/>
          <w:sz w:val="22"/>
          <w:szCs w:val="22"/>
          <w:u w:val="single"/>
        </w:rPr>
        <w:tab/>
        <w:tab/>
        <w:tab/>
        <w:tab/>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ab/>
        <w:tab/>
        <w:t>Title</w:t>
        <w:tab/>
        <w:tab/>
        <w:tab/>
        <w:tab/>
        <w:tab/>
        <w:tab/>
        <w:tab/>
        <w:tab/>
        <w:t>Title</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Date: </w:t>
      </w:r>
      <w:r>
        <w:rPr>
          <w:rFonts w:cs="Inter"/>
          <w:spacing w:val="-3"/>
          <w:sz w:val="22"/>
          <w:szCs w:val="22"/>
          <w:u w:val="single"/>
        </w:rPr>
        <w:tab/>
        <w:tab/>
        <w:tab/>
        <w:tab/>
        <w:tab/>
        <w:tab/>
      </w:r>
      <w:r>
        <w:rPr>
          <w:rFonts w:cs="Inter"/>
          <w:spacing w:val="-3"/>
          <w:sz w:val="22"/>
          <w:szCs w:val="22"/>
        </w:rPr>
        <w:tab/>
        <w:t xml:space="preserve">Date: </w:t>
      </w:r>
      <w:r>
        <w:rPr>
          <w:rFonts w:cs="Inter"/>
          <w:spacing w:val="-3"/>
          <w:sz w:val="22"/>
          <w:szCs w:val="22"/>
          <w:u w:val="single"/>
        </w:rPr>
        <w:tab/>
        <w:tab/>
        <w:tab/>
        <w:tab/>
      </w:r>
    </w:p>
    <w:p>
      <w:pPr>
        <w:pStyle w:val="Normal"/>
        <w:rPr/>
      </w:pPr>
      <w:r>
        <w:rPr/>
      </w:r>
    </w:p>
    <w:p>
      <w:pPr>
        <w:pStyle w:val="Normal"/>
        <w:rPr/>
      </w:pPr>
      <w:r>
        <w:rPr/>
      </w:r>
    </w:p>
    <w:p>
      <w:pPr>
        <w:pStyle w:val="Normal"/>
        <w:rPr/>
      </w:pPr>
      <w:r>
        <w:rPr/>
      </w:r>
    </w:p>
    <w:p>
      <w:pPr>
        <w:pStyle w:val="Normal"/>
        <w:tabs>
          <w:tab w:val="clear" w:pos="720"/>
          <w:tab w:val="center" w:pos="4680" w:leader="none"/>
        </w:tabs>
        <w:suppressAutoHyphens w:val="true"/>
        <w:ind w:end="828"/>
        <w:jc w:val="center"/>
        <w:rPr>
          <w:spacing w:val="-3"/>
        </w:rPr>
      </w:pPr>
      <w:r>
        <w:rPr>
          <w:spacing w:val="-3"/>
          <w:sz w:val="29"/>
        </w:rPr>
        <w:t>Addendum to Contract Agreement</w:t>
      </w:r>
      <w:r>
        <w:fldChar w:fldCharType="begin"/>
      </w:r>
      <w:r>
        <w:rPr>
          <w:spacing w:val="-3"/>
          <w:sz w:val="29"/>
        </w:rPr>
        <w:instrText xml:space="preserve">PRIVATE</w:instrText>
      </w:r>
      <w:r>
        <w:rPr>
          <w:spacing w:val="-3"/>
          <w:sz w:val="29"/>
        </w:rPr>
      </w:r>
      <w:r>
        <w:rPr>
          <w:spacing w:val="-3"/>
          <w:sz w:val="29"/>
        </w:rPr>
        <w:fldChar w:fldCharType="separate"/>
      </w:r>
      <w:r>
        <w:rPr>
          <w:spacing w:val="-3"/>
          <w:sz w:val="29"/>
        </w:rPr>
      </w:r>
      <w:r/>
      <w:r>
        <w:rPr>
          <w:spacing w:val="-3"/>
          <w:sz w:val="29"/>
        </w:rPr>
        <w:fldChar w:fldCharType="end"/>
      </w:r>
      <w:r>
        <w:rPr>
          <w:spacing w:val="-3"/>
          <w:sz w:val="29"/>
        </w:rPr>
      </w:r>
    </w:p>
    <w:p>
      <w:pPr>
        <w:pStyle w:val="Normal"/>
        <w:tabs>
          <w:tab w:val="clear" w:pos="720"/>
          <w:tab w:val="left" w:pos="-720" w:leader="none"/>
        </w:tabs>
        <w:suppressAutoHyphens w:val="true"/>
        <w:ind w:start="720" w:end="828"/>
        <w:jc w:val="both"/>
        <w:rPr>
          <w:spacing w:val="-3"/>
        </w:rPr>
      </w:pPr>
      <w:r>
        <w:rPr>
          <w:spacing w:val="-3"/>
        </w:rPr>
      </w:r>
    </w:p>
    <w:p>
      <w:pPr>
        <w:pStyle w:val="Normal"/>
        <w:tabs>
          <w:tab w:val="clear" w:pos="720"/>
          <w:tab w:val="left" w:pos="-720" w:leader="none"/>
        </w:tabs>
        <w:suppressAutoHyphens w:val="true"/>
        <w:ind w:start="720" w:end="828"/>
        <w:rPr>
          <w:spacing w:val="-3"/>
          <w:sz w:val="22"/>
        </w:rPr>
      </w:pPr>
      <w:r>
        <w:rPr>
          <w:spacing w:val="-3"/>
          <w:sz w:val="22"/>
        </w:rPr>
      </w:r>
    </w:p>
    <w:p>
      <w:pPr>
        <w:pStyle w:val="Normal"/>
        <w:tabs>
          <w:tab w:val="clear" w:pos="720"/>
          <w:tab w:val="left" w:pos="-720" w:leader="none"/>
        </w:tabs>
        <w:suppressAutoHyphens w:val="true"/>
        <w:ind w:start="720" w:end="720"/>
        <w:rPr>
          <w:spacing w:val="-3"/>
          <w:sz w:val="22"/>
        </w:rPr>
      </w:pPr>
      <w:r>
        <w:rPr>
          <w:spacing w:val="-3"/>
          <w:sz w:val="22"/>
        </w:rPr>
        <w:t xml:space="preserve">This document is an addendum to the Consulting Services section (Part II) of the Contract Agreement </w:t>
      </w:r>
      <w:r>
        <w:rPr>
          <w:b/>
          <w:bCs/>
          <w:i/>
          <w:iCs/>
          <w:spacing w:val="-3"/>
          <w:sz w:val="22"/>
        </w:rPr>
        <w:t>Your Company Name</w:t>
      </w:r>
      <w:r>
        <w:rPr>
          <w:spacing w:val="-3"/>
          <w:sz w:val="22"/>
        </w:rPr>
        <w:t xml:space="preserve"> and </w:t>
      </w:r>
      <w:r>
        <w:rPr>
          <w:b/>
          <w:bCs/>
          <w:i/>
          <w:iCs/>
          <w:spacing w:val="-3"/>
          <w:sz w:val="22"/>
        </w:rPr>
        <w:t>Client Name</w:t>
      </w:r>
      <w:r>
        <w:rPr>
          <w:spacing w:val="-3"/>
          <w:sz w:val="22"/>
        </w:rPr>
        <w:t xml:space="preserve">, dated </w:t>
      </w:r>
      <w:r>
        <w:rPr>
          <w:b/>
          <w:bCs/>
          <w:i/>
          <w:iCs/>
          <w:spacing w:val="-3"/>
          <w:sz w:val="22"/>
        </w:rPr>
        <w:t>Date of Agreement.</w:t>
      </w:r>
      <w:r>
        <w:rPr>
          <w:spacing w:val="-3"/>
          <w:sz w:val="22"/>
        </w:rPr>
        <w:t xml:space="preserve">  </w:t>
      </w:r>
    </w:p>
    <w:p>
      <w:pPr>
        <w:pStyle w:val="Normal"/>
        <w:tabs>
          <w:tab w:val="clear" w:pos="720"/>
          <w:tab w:val="left" w:pos="-1440" w:leader="none"/>
          <w:tab w:val="left" w:pos="-720" w:leader="none"/>
          <w:tab w:val="left" w:pos="0" w:leader="none"/>
          <w:tab w:val="center" w:pos="1170" w:leader="none"/>
          <w:tab w:val="center" w:pos="4050" w:leader="none"/>
          <w:tab w:val="center" w:pos="6480" w:leader="none"/>
          <w:tab w:val="left" w:pos="8640" w:leader="none"/>
        </w:tabs>
        <w:suppressAutoHyphens w:val="true"/>
        <w:ind w:start="720" w:end="828"/>
        <w:rPr>
          <w:spacing w:val="-3"/>
          <w:sz w:val="22"/>
        </w:rPr>
      </w:pPr>
      <w:r>
        <w:rPr>
          <w:spacing w:val="-3"/>
          <w:sz w:val="22"/>
        </w:rPr>
      </w:r>
    </w:p>
    <w:p>
      <w:pPr>
        <w:pStyle w:val="Normal"/>
        <w:tabs>
          <w:tab w:val="clear" w:pos="720"/>
          <w:tab w:val="left" w:pos="-1440" w:leader="none"/>
          <w:tab w:val="left" w:pos="-720" w:leader="none"/>
          <w:tab w:val="left" w:pos="0" w:leader="none"/>
          <w:tab w:val="center" w:pos="1170" w:leader="none"/>
          <w:tab w:val="center" w:pos="4050" w:leader="none"/>
          <w:tab w:val="center" w:pos="6480" w:leader="none"/>
          <w:tab w:val="left" w:pos="8640" w:leader="none"/>
        </w:tabs>
        <w:suppressAutoHyphens w:val="true"/>
        <w:ind w:start="720" w:end="828"/>
        <w:rPr>
          <w:spacing w:val="-3"/>
          <w:sz w:val="22"/>
        </w:rPr>
      </w:pPr>
      <w:r>
        <w:rPr>
          <w:spacing w:val="-3"/>
          <w:sz w:val="22"/>
        </w:rPr>
      </w:r>
    </w:p>
    <w:p>
      <w:pPr>
        <w:pStyle w:val="Normal"/>
        <w:tabs>
          <w:tab w:val="clear" w:pos="720"/>
          <w:tab w:val="left" w:pos="-1440" w:leader="none"/>
          <w:tab w:val="left" w:pos="-720" w:leader="none"/>
          <w:tab w:val="left" w:pos="0" w:leader="none"/>
          <w:tab w:val="center" w:pos="2160" w:leader="none"/>
          <w:tab w:val="center" w:pos="4680" w:leader="none"/>
          <w:tab w:val="center" w:pos="7560" w:leader="none"/>
          <w:tab w:val="left" w:pos="8640" w:leader="none"/>
        </w:tabs>
        <w:suppressAutoHyphens w:val="true"/>
        <w:ind w:start="720" w:end="828"/>
        <w:rPr>
          <w:spacing w:val="-3"/>
          <w:sz w:val="22"/>
        </w:rPr>
      </w:pPr>
      <w:r>
        <w:rPr>
          <w:spacing w:val="-3"/>
          <w:sz w:val="22"/>
        </w:rPr>
        <w:tab/>
      </w:r>
      <w:r>
        <w:rPr>
          <w:spacing w:val="-3"/>
          <w:sz w:val="22"/>
          <w:u w:val="single"/>
        </w:rPr>
        <w:t>Consultant</w:t>
      </w:r>
      <w:r>
        <w:rPr>
          <w:spacing w:val="-3"/>
          <w:sz w:val="22"/>
        </w:rPr>
        <w:tab/>
      </w:r>
      <w:r>
        <w:rPr>
          <w:spacing w:val="-3"/>
          <w:sz w:val="22"/>
          <w:u w:val="single"/>
        </w:rPr>
        <w:t>Rate</w:t>
      </w:r>
      <w:r>
        <w:rPr>
          <w:spacing w:val="-3"/>
          <w:sz w:val="22"/>
        </w:rPr>
        <w:tab/>
      </w:r>
      <w:r>
        <w:rPr>
          <w:spacing w:val="-3"/>
          <w:sz w:val="22"/>
          <w:u w:val="single"/>
        </w:rPr>
        <w:t>Anticipated Start Date</w:t>
      </w:r>
    </w:p>
    <w:p>
      <w:pPr>
        <w:pStyle w:val="Normal"/>
        <w:tabs>
          <w:tab w:val="clear" w:pos="720"/>
          <w:tab w:val="left" w:pos="-1440" w:leader="none"/>
          <w:tab w:val="left" w:pos="-720" w:leader="none"/>
          <w:tab w:val="left" w:pos="0" w:leader="none"/>
          <w:tab w:val="center" w:pos="2160" w:leader="none"/>
          <w:tab w:val="center" w:pos="4680" w:leader="none"/>
          <w:tab w:val="center" w:pos="7470" w:leader="none"/>
          <w:tab w:val="left" w:pos="8640" w:leader="none"/>
        </w:tabs>
        <w:suppressAutoHyphens w:val="true"/>
        <w:ind w:start="720" w:end="828"/>
        <w:rPr>
          <w:spacing w:val="-3"/>
          <w:sz w:val="22"/>
        </w:rPr>
      </w:pPr>
      <w:r>
        <w:rPr>
          <w:spacing w:val="-3"/>
          <w:sz w:val="22"/>
        </w:rPr>
        <w:tab/>
        <w:t>TBD</w:t>
        <w:tab/>
        <w:t>TBD</w:t>
        <w:tab/>
        <w:t>TBD</w:t>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end="828"/>
        <w:rPr>
          <w:spacing w:val="-3"/>
          <w:sz w:val="22"/>
          <w:u w:val="single"/>
        </w:rPr>
      </w:pPr>
      <w:r>
        <w:rPr>
          <w:spacing w:val="-3"/>
          <w:sz w:val="22"/>
          <w:u w:val="single"/>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828"/>
        <w:rPr>
          <w:spacing w:val="-3"/>
          <w:sz w:val="22"/>
          <w:u w:val="single"/>
        </w:rPr>
      </w:pPr>
      <w:r>
        <w:rPr>
          <w:spacing w:val="-3"/>
          <w:sz w:val="22"/>
          <w:u w:val="single"/>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720"/>
        <w:rPr>
          <w:spacing w:val="-3"/>
          <w:sz w:val="22"/>
        </w:rPr>
      </w:pPr>
      <w:r>
        <w:rPr>
          <w:spacing w:val="-3"/>
          <w:sz w:val="22"/>
          <w:u w:val="single"/>
        </w:rPr>
        <w:t>RIGHT TO HIRE AGREEMENT</w:t>
      </w:r>
      <w:r>
        <w:rPr>
          <w:spacing w:val="-3"/>
          <w:sz w:val="22"/>
        </w:rPr>
        <w:t>:</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720"/>
        <w:rPr>
          <w:spacing w:val="-3"/>
          <w:sz w:val="22"/>
        </w:rPr>
      </w:pPr>
      <w:r>
        <w:rPr>
          <w:spacing w:val="-3"/>
          <w:sz w:val="22"/>
        </w:rPr>
        <w:t>The client may offer the consultant full time employment in accordance with the following fee schedule:</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828"/>
        <w:rPr>
          <w:spacing w:val="-3"/>
          <w:sz w:val="22"/>
        </w:rPr>
      </w:pPr>
      <w:r>
        <w:rPr>
          <w:spacing w:val="-3"/>
          <w:sz w:val="22"/>
        </w:rPr>
      </w:r>
    </w:p>
    <w:p>
      <w:pPr>
        <w:pStyle w:val="Normal"/>
        <w:ind w:firstLine="720" w:start="1440"/>
        <w:jc w:val="both"/>
        <w:rPr>
          <w:u w:val="single"/>
        </w:rPr>
      </w:pPr>
      <w:r>
        <w:rPr>
          <w:u w:val="single"/>
        </w:rPr>
        <w:t>Contract Period</w:t>
      </w:r>
      <w:r>
        <w:rPr/>
        <w:tab/>
        <w:tab/>
        <w:tab/>
        <w:tab/>
      </w:r>
      <w:r>
        <w:rPr>
          <w:u w:val="single"/>
        </w:rPr>
        <w:t>Fee</w:t>
      </w:r>
    </w:p>
    <w:p>
      <w:pPr>
        <w:pStyle w:val="Normal"/>
        <w:ind w:start="2160"/>
        <w:jc w:val="both"/>
        <w:rPr/>
      </w:pPr>
      <w:r>
        <w:rPr/>
        <w:t>0 to 3 months</w:t>
        <w:tab/>
        <w:tab/>
        <w:tab/>
        <w:t xml:space="preserve">XX% of employee’s annual salary </w:t>
      </w:r>
    </w:p>
    <w:p>
      <w:pPr>
        <w:pStyle w:val="Normal"/>
        <w:ind w:start="2160"/>
        <w:jc w:val="both"/>
        <w:rPr/>
      </w:pPr>
      <w:r>
        <w:rPr/>
        <w:t>3 to 4 months</w:t>
        <w:tab/>
        <w:tab/>
        <w:tab/>
        <w:t>XX% of employee’s annual salary</w:t>
      </w:r>
    </w:p>
    <w:p>
      <w:pPr>
        <w:pStyle w:val="Normal"/>
        <w:ind w:start="2160"/>
        <w:jc w:val="both"/>
        <w:rPr/>
      </w:pPr>
      <w:r>
        <w:rPr/>
        <w:t>4 to 5 months</w:t>
        <w:tab/>
        <w:tab/>
        <w:tab/>
        <w:t>XX% of employee’s annual salary</w:t>
      </w:r>
    </w:p>
    <w:p>
      <w:pPr>
        <w:pStyle w:val="Normal"/>
        <w:ind w:start="2160"/>
        <w:jc w:val="both"/>
        <w:rPr/>
      </w:pPr>
      <w:r>
        <w:rPr/>
        <w:t>5 to 6 months</w:t>
        <w:tab/>
        <w:tab/>
        <w:tab/>
        <w:t>XX% of employee’s annual salary</w:t>
      </w:r>
    </w:p>
    <w:p>
      <w:pPr>
        <w:pStyle w:val="Normal"/>
        <w:ind w:start="2160"/>
        <w:jc w:val="both"/>
        <w:rPr/>
      </w:pPr>
      <w:r>
        <w:rPr/>
        <w:t>After 6 months</w:t>
        <w:tab/>
        <w:tab/>
        <w:tab/>
        <w:t>XX% (or zero….)</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end="828"/>
        <w:rPr>
          <w:spacing w:val="-3"/>
          <w:sz w:val="22"/>
        </w:rPr>
      </w:pPr>
      <w:r>
        <w:rPr>
          <w:spacing w:val="-3"/>
          <w:sz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828"/>
        <w:rPr>
          <w:spacing w:val="-3"/>
          <w:sz w:val="22"/>
        </w:rPr>
      </w:pPr>
      <w:r>
        <w:rPr>
          <w:spacing w:val="-3"/>
          <w:sz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828"/>
        <w:rPr>
          <w:spacing w:val="-3"/>
          <w:sz w:val="22"/>
        </w:rPr>
      </w:pPr>
      <w:r>
        <w:rPr>
          <w:spacing w:val="-3"/>
          <w:sz w:val="22"/>
        </w:rPr>
        <w:t>This supersedes Paragraph 2 of Part III of the Contract Agreement.</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500" w:leader="none"/>
          <w:tab w:val="left" w:pos="5040" w:leader="none"/>
        </w:tabs>
        <w:suppressAutoHyphens w:val="true"/>
        <w:ind w:end="828"/>
        <w:jc w:val="both"/>
        <w:rPr>
          <w:b/>
          <w:spacing w:val="-3"/>
          <w:sz w:val="22"/>
        </w:rPr>
      </w:pPr>
      <w:r>
        <w:rPr>
          <w:b/>
          <w:spacing w:val="-3"/>
          <w:sz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500" w:leader="none"/>
          <w:tab w:val="left" w:pos="5040" w:leader="none"/>
        </w:tabs>
        <w:suppressAutoHyphens w:val="true"/>
        <w:ind w:start="720" w:end="828"/>
        <w:jc w:val="both"/>
        <w:rPr>
          <w:b/>
          <w:spacing w:val="-3"/>
          <w:sz w:val="22"/>
        </w:rPr>
      </w:pPr>
      <w:r>
        <w:rPr>
          <w:spacing w:val="-3"/>
          <w:sz w:val="22"/>
        </w:rPr>
        <w:tab/>
        <w:tab/>
        <w:tab/>
        <w:tab/>
        <w:tab/>
        <w:tab/>
      </w:r>
    </w:p>
    <w:p>
      <w:pPr>
        <w:pStyle w:val="Normal"/>
        <w:ind w:start="720" w:end="540"/>
        <w:jc w:val="both"/>
        <w:rPr>
          <w:rFonts w:cs="Inter"/>
          <w:b/>
          <w:sz w:val="22"/>
          <w:szCs w:val="22"/>
        </w:rPr>
      </w:pPr>
      <w:r>
        <w:rPr>
          <w:rFonts w:cs="Inter"/>
          <w:b/>
          <w:sz w:val="22"/>
          <w:szCs w:val="22"/>
        </w:rPr>
        <w:t>Signatures:</w:t>
      </w:r>
    </w:p>
    <w:p>
      <w:pPr>
        <w:pStyle w:val="STARKbody"/>
        <w:ind w:end="540"/>
        <w:rPr>
          <w:rFonts w:cs="Inter"/>
          <w:sz w:val="22"/>
          <w:szCs w:val="22"/>
        </w:rPr>
      </w:pPr>
      <w:r>
        <w:rPr>
          <w:rFonts w:cs="Inter"/>
          <w:sz w:val="22"/>
          <w:szCs w:val="22"/>
        </w:rPr>
      </w:r>
    </w:p>
    <w:p>
      <w:pPr>
        <w:pStyle w:val="Normal"/>
        <w:ind w:start="720" w:end="540"/>
        <w:rPr>
          <w:rFonts w:cs="Inter"/>
          <w:sz w:val="22"/>
          <w:szCs w:val="22"/>
        </w:rPr>
      </w:pPr>
      <w:r>
        <w:rPr>
          <w:rFonts w:cs="Inter"/>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7290" w:leader="none"/>
          <w:tab w:val="left" w:pos="8640" w:leader="none"/>
        </w:tabs>
        <w:suppressAutoHyphens w:val="true"/>
        <w:ind w:start="720" w:end="540"/>
        <w:rPr>
          <w:rFonts w:cs="Inter"/>
          <w:spacing w:val="-3"/>
          <w:sz w:val="22"/>
          <w:szCs w:val="22"/>
        </w:rPr>
      </w:pPr>
      <w:r>
        <w:rPr>
          <w:rFonts w:cs="Inter"/>
          <w:b/>
          <w:i/>
          <w:iCs/>
          <w:spacing w:val="-3"/>
          <w:sz w:val="22"/>
          <w:szCs w:val="22"/>
        </w:rPr>
        <w:t>Client Name</w:t>
        <w:tab/>
      </w:r>
      <w:r>
        <w:rPr>
          <w:rFonts w:cs="Inter"/>
          <w:b/>
          <w:spacing w:val="-3"/>
          <w:sz w:val="22"/>
          <w:szCs w:val="22"/>
        </w:rPr>
        <w:tab/>
        <w:tab/>
        <w:tab/>
      </w:r>
      <w:r>
        <w:rPr>
          <w:rFonts w:cs="Inter"/>
          <w:spacing w:val="-3"/>
          <w:sz w:val="22"/>
          <w:szCs w:val="22"/>
        </w:rPr>
        <w:tab/>
        <w:tab/>
        <w:tab/>
      </w:r>
      <w:r>
        <w:rPr>
          <w:rFonts w:cs="Inter"/>
          <w:b/>
          <w:bCs/>
          <w:i/>
          <w:iCs/>
          <w:spacing w:val="-3"/>
          <w:sz w:val="22"/>
          <w:szCs w:val="22"/>
        </w:rPr>
        <w:t>Your Company Name</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54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720" w:end="54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By:     </w:t>
      </w:r>
      <w:r>
        <w:rPr>
          <w:rFonts w:cs="Inter"/>
          <w:spacing w:val="-3"/>
          <w:sz w:val="22"/>
          <w:szCs w:val="22"/>
          <w:u w:val="single"/>
        </w:rPr>
        <w:tab/>
        <w:tab/>
        <w:tab/>
        <w:tab/>
        <w:tab/>
        <w:tab/>
      </w:r>
      <w:r>
        <w:rPr>
          <w:rFonts w:cs="Inter"/>
          <w:spacing w:val="-3"/>
          <w:sz w:val="22"/>
          <w:szCs w:val="22"/>
        </w:rPr>
        <w:tab/>
        <w:t xml:space="preserve">By: </w:t>
      </w:r>
      <w:r>
        <w:rPr>
          <w:rFonts w:cs="Inter"/>
          <w:spacing w:val="-3"/>
          <w:sz w:val="22"/>
          <w:szCs w:val="22"/>
          <w:u w:val="single"/>
        </w:rPr>
        <w:tab/>
        <w:tab/>
        <w:tab/>
        <w:tab/>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ab/>
        <w:tab/>
        <w:t>Signature</w:t>
        <w:tab/>
        <w:tab/>
        <w:tab/>
        <w:tab/>
        <w:tab/>
        <w:tab/>
        <w:tab/>
        <w:t>Signature</w:t>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Print: </w:t>
      </w:r>
      <w:r>
        <w:rPr>
          <w:rFonts w:cs="Inter"/>
          <w:spacing w:val="-3"/>
          <w:sz w:val="22"/>
          <w:szCs w:val="22"/>
          <w:u w:val="single"/>
        </w:rPr>
        <w:tab/>
        <w:tab/>
        <w:tab/>
        <w:tab/>
        <w:tab/>
        <w:tab/>
      </w:r>
      <w:r>
        <w:rPr>
          <w:rFonts w:cs="Inter"/>
          <w:spacing w:val="-3"/>
          <w:sz w:val="22"/>
          <w:szCs w:val="22"/>
        </w:rPr>
        <w:tab/>
        <w:t xml:space="preserve">Print: </w:t>
      </w:r>
      <w:r>
        <w:rPr>
          <w:rFonts w:cs="Inter"/>
          <w:spacing w:val="-3"/>
          <w:sz w:val="22"/>
          <w:szCs w:val="22"/>
          <w:u w:val="single"/>
        </w:rPr>
        <w:tab/>
        <w:tab/>
        <w:tab/>
        <w:tab/>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ab/>
        <w:tab/>
        <w:t>Name</w:t>
        <w:tab/>
        <w:tab/>
        <w:tab/>
        <w:tab/>
        <w:tab/>
        <w:tab/>
        <w:tab/>
        <w:tab/>
        <w:t xml:space="preserve">Name </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Print: </w:t>
      </w:r>
      <w:r>
        <w:rPr>
          <w:rFonts w:cs="Inter"/>
          <w:spacing w:val="-3"/>
          <w:sz w:val="22"/>
          <w:szCs w:val="22"/>
          <w:u w:val="single"/>
        </w:rPr>
        <w:tab/>
        <w:tab/>
        <w:tab/>
        <w:tab/>
        <w:tab/>
        <w:tab/>
      </w:r>
      <w:r>
        <w:rPr>
          <w:rFonts w:cs="Inter"/>
          <w:spacing w:val="-3"/>
          <w:sz w:val="22"/>
          <w:szCs w:val="22"/>
        </w:rPr>
        <w:tab/>
        <w:t xml:space="preserve">Print: </w:t>
      </w:r>
      <w:r>
        <w:rPr>
          <w:rFonts w:cs="Inter"/>
          <w:spacing w:val="-3"/>
          <w:sz w:val="22"/>
          <w:szCs w:val="22"/>
          <w:u w:val="single"/>
        </w:rPr>
        <w:tab/>
        <w:tab/>
        <w:tab/>
        <w:tab/>
        <w:tab/>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ab/>
        <w:tab/>
        <w:t>Title</w:t>
        <w:tab/>
        <w:tab/>
        <w:tab/>
        <w:tab/>
        <w:tab/>
        <w:tab/>
        <w:tab/>
        <w:tab/>
        <w:t>Title</w:t>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r>
    </w:p>
    <w:p>
      <w:pPr>
        <w:pStyle w:val="Normal"/>
        <w:tabs>
          <w:tab w:val="left" w:pos="-1440" w:leader="none"/>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120" w:leader="none"/>
          <w:tab w:val="left" w:pos="7290" w:leader="none"/>
          <w:tab w:val="left" w:pos="8640" w:leader="none"/>
        </w:tabs>
        <w:suppressAutoHyphens w:val="true"/>
        <w:ind w:start="360" w:end="360"/>
        <w:rPr>
          <w:rFonts w:cs="Inter"/>
          <w:spacing w:val="-3"/>
          <w:sz w:val="22"/>
          <w:szCs w:val="22"/>
        </w:rPr>
      </w:pPr>
      <w:r>
        <w:rPr>
          <w:rFonts w:cs="Inter"/>
          <w:spacing w:val="-3"/>
          <w:sz w:val="22"/>
          <w:szCs w:val="22"/>
        </w:rPr>
        <w:t xml:space="preserve">Date: </w:t>
      </w:r>
      <w:r>
        <w:rPr>
          <w:rFonts w:cs="Inter"/>
          <w:spacing w:val="-3"/>
          <w:sz w:val="22"/>
          <w:szCs w:val="22"/>
          <w:u w:val="single"/>
        </w:rPr>
        <w:tab/>
        <w:tab/>
        <w:tab/>
        <w:tab/>
        <w:tab/>
        <w:tab/>
      </w:r>
      <w:r>
        <w:rPr>
          <w:rFonts w:cs="Inter"/>
          <w:spacing w:val="-3"/>
          <w:sz w:val="22"/>
          <w:szCs w:val="22"/>
        </w:rPr>
        <w:tab/>
        <w:t xml:space="preserve">Date: </w:t>
      </w:r>
      <w:r>
        <w:rPr>
          <w:rFonts w:cs="Inter"/>
          <w:spacing w:val="-3"/>
          <w:sz w:val="22"/>
          <w:szCs w:val="22"/>
          <w:u w:val="single"/>
        </w:rPr>
        <w:tab/>
        <w:tab/>
        <w:tab/>
        <w:tab/>
      </w:r>
    </w:p>
    <w:p>
      <w:pPr>
        <w:pStyle w:val="Normal"/>
        <w:rPr/>
      </w:pPr>
      <w:r>
        <w:rPr/>
      </w:r>
    </w:p>
    <w:sectPr>
      <w:headerReference w:type="default" r:id="rId3"/>
      <w:headerReference w:type="first" r:id="rId12"/>
      <w:footerReference w:type="default" r:id="rId6"/>
      <w:type w:val="nextPage"/>
      <w:pgSz w:w="12240" w:h="15840"/>
      <w:pgMar w:left="720" w:right="720" w:gutter="0" w:header="620" w:top="1720" w:footer="560" w:bottom="1440"/>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320"/>
      <w:gridCol w:w="2160"/>
      <w:gridCol w:w="4320"/>
    </w:tblGrid>
    <w:tr>
      <w:tc>
        <w:tcPr>
          <w:tcW w:type="dxa" w:w="4320"/>
        </w:tcPr>
        <w:p>
          <w:r>
            <w:rPr>
              <w:rFonts w:ascii="Inter" w:hAnsi="Inter"/>
              <w:b/>
              <w:caps/>
              <w:color w:val="4A4F4C"/>
              <w:spacing w:val="20"/>
              <w:sz w:val="13"/>
            </w:rPr>
            <w:t>Back Office Staffing Solutions, LLC</w:t>
          </w:r>
        </w:p>
      </w:tc>
      <w:tc>
        <w:tcPr>
          <w:tcW w:type="dxa" w:w="2160"/>
        </w:tcPr>
        <w:p>
          <w:pPr>
            <w:jc w:val="center"/>
          </w:pPr>
          <w:r>
            <w:rPr>
              <w:rFonts w:ascii="Inter" w:hAnsi="Inter"/>
              <w:b/>
              <w:caps/>
              <w:color w:val="B58500"/>
              <w:spacing w:val="20"/>
              <w:sz w:val="13"/>
            </w:rPr>
            <w:t>Confidential</w:t>
          </w:r>
        </w:p>
      </w:tc>
      <w:tc>
        <w:tcPr>
          <w:tcW w:type="dxa" w:w="4320"/>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4</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1450d"/>
    <w:pPr>
      <w:widowControl/>
      <w:bidi w:val="0"/>
      <w:spacing w:before="0" w:after="0"/>
      <w:jc w:val="start"/>
    </w:pPr>
    <w:rPr>
      <w:rFonts w:ascii="Inter" w:hAnsi="Inter" w:eastAsia="Inter" w:cs="Inter"/>
      <w:color w:val="auto"/>
      <w:kern w:val="0"/>
      <w:sz w:val="20"/>
      <w:szCs w:val="20"/>
      <w:lang w:val="en-US" w:eastAsia="en-US" w:bidi="ar-SA"/>
    </w:rPr>
  </w:style>
  <w:style w:type="paragraph" w:styleId="Heading1">
    <w:name w:val="Heading 1"/>
    <w:basedOn w:val="Normal"/>
    <w:next w:val="Normal"/>
    <w:link w:val="Heading1Char"/>
    <w:qFormat/>
    <w:rsid w:val="00e1450d"/>
    <w:pPr>
      <w:keepNext w:val="true"/>
      <w:jc w:val="center"/>
      <w:outlineLvl w:val="0"/>
    </w:pPr>
    <w:rPr>
      <w:rFonts w:ascii="Raleway SemiBold" w:hAnsi="Raleway SemiBold"/>
      <w:b/>
      <w:sz w:val="24"/>
    </w:rPr>
  </w:style>
  <w:style w:type="paragraph" w:styleId="Heading3">
    <w:name w:val="Heading 3"/>
    <w:basedOn w:val="Normal"/>
    <w:next w:val="Normal"/>
    <w:qFormat/>
    <w:rsid w:val="00e1450d"/>
    <w:pPr>
      <w:keepNext w:val="true"/>
      <w:spacing w:before="240" w:after="60"/>
      <w:outlineLvl w:val="2"/>
    </w:pPr>
    <w:rPr>
      <w:rFonts w:ascii="Raleway SemiBold" w:hAnsi="Raleway SemiBold"/>
      <w:b/>
      <w:bCs/>
      <w:sz w:val="26"/>
      <w:szCs w:val="26"/>
    </w:rPr>
  </w:style>
  <w:style w:type="character" w:styleId="DefaultParagraphFont" w:default="1">
    <w:name w:val="Default Paragraph Font"/>
    <w:semiHidden/>
    <w:qFormat/>
    <w:rPr/>
  </w:style>
  <w:style w:type="character" w:styleId="Heading1Char" w:customStyle="1">
    <w:name w:val="Heading 1 Char"/>
    <w:basedOn w:val="DefaultParagraphFont"/>
    <w:link w:val="Heading1"/>
    <w:qFormat/>
    <w:rsid w:val="00e1450d"/>
    <w:rPr>
      <w:b/>
      <w:sz w:val="24"/>
      <w:lang w:val="en-US" w:eastAsia="en-US" w:bidi="ar-SA"/>
    </w:rPr>
  </w:style>
  <w:style w:type="character" w:styleId="Hyperlink">
    <w:name w:val="Hyperlink"/>
    <w:basedOn w:val="DefaultParagraphFont"/>
    <w:unhideWhenUsed/>
    <w:rsid w:val="00e1450d"/>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STARKbody" w:customStyle="1">
    <w:name w:val="STARK body"/>
    <w:basedOn w:val="Normal"/>
    <w:qFormat/>
    <w:rsid w:val="00e1450d"/>
    <w:pPr/>
    <w:rPr/>
  </w:style>
  <w:style w:type="paragraph" w:styleId="BodyText2">
    <w:name w:val="Body Text 2"/>
    <w:basedOn w:val="Normal"/>
    <w:semiHidden/>
    <w:qFormat/>
    <w:rsid w:val="00e1450d"/>
    <w:pPr>
      <w:jc w:val="both"/>
    </w:pPr>
    <w:rPr>
      <w:rFonts w:ascii="Inter" w:hAnsi="Inter"/>
      <w:sz w:val="24"/>
    </w:rPr>
  </w:style>
  <w:style w:type="paragraph" w:styleId="HeaderandFooter">
    <w:name w:val="Header and Footer"/>
    <w:basedOn w:val="Normal"/>
    <w:qFormat/>
    <w:pPr/>
    <w:rPr/>
  </w:style>
  <w:style w:type="paragraph" w:styleId="Header">
    <w:name w:val="Header"/>
    <w:basedOn w:val="Normal"/>
    <w:unhideWhenUsed/>
    <w:rsid w:val="00e1450d"/>
    <w:pPr>
      <w:tabs>
        <w:tab w:val="clear" w:pos="720"/>
        <w:tab w:val="center" w:pos="4680" w:leader="none"/>
        <w:tab w:val="right" w:pos="9360" w:leader="none"/>
      </w:tabs>
    </w:pPr>
    <w:rPr/>
  </w:style>
  <w:style w:type="paragraph" w:styleId="Footer">
    <w:name w:val="Footer"/>
    <w:basedOn w:val="Normal"/>
    <w:unhideWhenUsed/>
    <w:rsid w:val="00e1450d"/>
    <w:pPr>
      <w:tabs>
        <w:tab w:val="clear" w:pos="720"/>
        <w:tab w:val="center" w:pos="4680" w:leader="none"/>
        <w:tab w:val="right" w:pos="9360" w:leader="none"/>
      </w:tabs>
    </w:pPr>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3</Pages>
  <Words>1182</Words>
  <Characters>6741</Characters>
  <CharactersWithSpaces>7908</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2014-01-23T16:33:00Z</dcterms:created>
  <dc:creator>XP</dc:creator>
  <dc:description/>
  <dc:language>en-US</dc:language>
  <cp:lastModifiedBy>Dee Williams</cp:lastModifiedBy>
  <dcterms:modified xsi:type="dcterms:W3CDTF">2014-01-23T16:33:00Z</dcterms:modified>
  <cp:revision>2</cp:revision>
  <dc:subject/>
  <dc:title>CONTRACT AGREEMENT</dc:title>
</cp:coreProperties>
</file>

<file path=docProps/custom.xml><?xml version="1.0" encoding="utf-8"?>
<Properties xmlns="http://schemas.openxmlformats.org/officeDocument/2006/custom-properties" xmlns:vt="http://schemas.openxmlformats.org/officeDocument/2006/docPropsVTypes"/>
</file>